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
        </w:rPr>
        <w:id w:val="-1146119992"/>
        <w:docPartObj>
          <w:docPartGallery w:val="Cover Pages"/>
          <w:docPartUnique/>
        </w:docPartObj>
      </w:sdtPr>
      <w:sdtEndPr>
        <w:rPr>
          <w:rFonts w:ascii="Arial" w:eastAsia="Times New Roman" w:hAnsi="Arial" w:cs="Arial"/>
          <w:color w:val="373A3C"/>
          <w:sz w:val="21"/>
          <w:szCs w:val="21"/>
        </w:rPr>
      </w:sdtEndPr>
      <w:sdtContent>
        <w:p w14:paraId="53F059E8" w14:textId="7C60CD7F" w:rsidR="00FD4B43" w:rsidRDefault="00FD4B43">
          <w:pPr>
            <w:pStyle w:val="NoSpacing"/>
            <w:rPr>
              <w:sz w:val="2"/>
            </w:rPr>
          </w:pPr>
        </w:p>
        <w:p w14:paraId="46B5F37F" w14:textId="6F854DAD" w:rsidR="00FD4B43" w:rsidRDefault="00FD4B43">
          <w:r>
            <w:rPr>
              <w:noProof/>
            </w:rPr>
            <mc:AlternateContent>
              <mc:Choice Requires="wps">
                <w:drawing>
                  <wp:anchor distT="0" distB="0" distL="114300" distR="114300" simplePos="0" relativeHeight="251661312" behindDoc="0" locked="0" layoutInCell="1" allowOverlap="1" wp14:anchorId="4D4B1D49" wp14:editId="55AF64A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8F98613" w14:textId="78DF1E24" w:rsidR="00933458" w:rsidRDefault="00933458">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Venues and living in San jose</w:t>
                                    </w:r>
                                  </w:p>
                                </w:sdtContent>
                              </w:sdt>
                              <w:p w14:paraId="67994BFC" w14:textId="6C6BAE7F" w:rsidR="00933458" w:rsidRDefault="00B30734">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33458" w:rsidRPr="00FD4B43">
                                      <w:rPr>
                                        <w:color w:val="4472C4" w:themeColor="accent1"/>
                                        <w:sz w:val="36"/>
                                        <w:szCs w:val="36"/>
                                      </w:rPr>
                                      <w:t>Capstone Project - The Battle of Neighborhoods</w:t>
                                    </w:r>
                                  </w:sdtContent>
                                </w:sdt>
                                <w:r w:rsidR="00933458">
                                  <w:rPr>
                                    <w:noProof/>
                                  </w:rPr>
                                  <w:t xml:space="preserve"> </w:t>
                                </w:r>
                              </w:p>
                              <w:p w14:paraId="7F04EE84" w14:textId="77777777" w:rsidR="00933458" w:rsidRDefault="009334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D4B1D49"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8F98613" w14:textId="78DF1E24" w:rsidR="00933458" w:rsidRDefault="00933458">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Venues and living in San jose</w:t>
                              </w:r>
                            </w:p>
                          </w:sdtContent>
                        </w:sdt>
                        <w:p w14:paraId="67994BFC" w14:textId="6C6BAE7F" w:rsidR="00933458" w:rsidRDefault="00B30734">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33458" w:rsidRPr="00FD4B43">
                                <w:rPr>
                                  <w:color w:val="4472C4" w:themeColor="accent1"/>
                                  <w:sz w:val="36"/>
                                  <w:szCs w:val="36"/>
                                </w:rPr>
                                <w:t>Capstone Project - The Battle of Neighborhoods</w:t>
                              </w:r>
                            </w:sdtContent>
                          </w:sdt>
                          <w:r w:rsidR="00933458">
                            <w:rPr>
                              <w:noProof/>
                            </w:rPr>
                            <w:t xml:space="preserve"> </w:t>
                          </w:r>
                        </w:p>
                        <w:p w14:paraId="7F04EE84" w14:textId="77777777" w:rsidR="00933458" w:rsidRDefault="00933458"/>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4B5C438" wp14:editId="0C3578DB">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36A7456"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73C771D2" w14:textId="6801E8AC" w:rsidR="00FD4B43" w:rsidRDefault="00FD4B43">
          <w:pPr>
            <w:rPr>
              <w:rFonts w:ascii="Arial" w:eastAsia="Times New Roman" w:hAnsi="Arial" w:cs="Arial"/>
              <w:color w:val="373A3C"/>
              <w:sz w:val="21"/>
              <w:szCs w:val="21"/>
            </w:rPr>
          </w:pPr>
          <w:r>
            <w:rPr>
              <w:noProof/>
            </w:rPr>
            <mc:AlternateContent>
              <mc:Choice Requires="wps">
                <w:drawing>
                  <wp:anchor distT="0" distB="0" distL="114300" distR="114300" simplePos="0" relativeHeight="251659264" behindDoc="0" locked="0" layoutInCell="1" allowOverlap="1" wp14:anchorId="7A6A1B3C" wp14:editId="5ACEE1E1">
                    <wp:simplePos x="0" y="0"/>
                    <wp:positionH relativeFrom="margin">
                      <wp:align>left</wp:align>
                    </wp:positionH>
                    <wp:positionV relativeFrom="margin">
                      <wp:posOffset>7532370</wp:posOffset>
                    </wp:positionV>
                    <wp:extent cx="5943600" cy="695960"/>
                    <wp:effectExtent l="0" t="0" r="0" b="8890"/>
                    <wp:wrapNone/>
                    <wp:docPr id="69" name="Text Box 69"/>
                    <wp:cNvGraphicFramePr/>
                    <a:graphic xmlns:a="http://schemas.openxmlformats.org/drawingml/2006/main">
                      <a:graphicData uri="http://schemas.microsoft.com/office/word/2010/wordprocessingShape">
                        <wps:wsp>
                          <wps:cNvSpPr txBox="1"/>
                          <wps:spPr>
                            <a:xfrm>
                              <a:off x="0" y="0"/>
                              <a:ext cx="5943600" cy="695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7C725" w14:textId="42FD98CA" w:rsidR="00933458" w:rsidRDefault="00B30734">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933458">
                                      <w:rPr>
                                        <w:color w:val="4472C4" w:themeColor="accent1"/>
                                        <w:sz w:val="36"/>
                                        <w:szCs w:val="36"/>
                                      </w:rPr>
                                      <w:t>Samaa Gazzaz</w:t>
                                    </w:r>
                                  </w:sdtContent>
                                </w:sdt>
                              </w:p>
                              <w:p w14:paraId="052FB2AF" w14:textId="4B9F54B7" w:rsidR="00933458" w:rsidRDefault="00B30734" w:rsidP="00FD4B43">
                                <w:pPr>
                                  <w:pStyle w:val="NoSpacing"/>
                                  <w:jc w:val="right"/>
                                </w:pPr>
                                <w:sdt>
                                  <w:sdt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sdt>
                                      <w:sdtPr>
                                        <w:alias w:val="Course"/>
                                        <w:tag w:val="Course"/>
                                        <w:id w:val="1171373918"/>
                                        <w:dataBinding w:prefixMappings="xmlns:ns0='http://purl.org/dc/elements/1.1/' xmlns:ns1='http://schemas.openxmlformats.org/package/2006/metadata/core-properties' " w:xpath="/ns1:coreProperties[1]/ns1:category[1]" w:storeItemID="{6C3C8BC8-F283-45AE-878A-BAB7291924A1}"/>
                                        <w:text/>
                                      </w:sdtPr>
                                      <w:sdtEndPr/>
                                      <w:sdtContent>
                                        <w:r w:rsidR="00933458" w:rsidRPr="00FD4B43">
                                          <w:t>Applied Data Science Capstone</w:t>
                                        </w:r>
                                      </w:sdtContent>
                                    </w:sdt>
                                  </w:sdtContent>
                                </w:sdt>
                              </w:p>
                              <w:p w14:paraId="3A81D615" w14:textId="671F1A7A" w:rsidR="00933458" w:rsidRPr="00FD4B43" w:rsidRDefault="00933458" w:rsidP="00FD4B43">
                                <w:pPr>
                                  <w:pStyle w:val="NoSpacing"/>
                                  <w:jc w:val="right"/>
                                </w:pPr>
                                <w:r w:rsidRPr="00FD4B43">
                                  <w:t>IBM Data Science Professional Certificate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7A6A1B3C" id="Text Box 69" o:spid="_x0000_s1027" type="#_x0000_t202" style="position:absolute;margin-left:0;margin-top:593.1pt;width:468pt;height:54.8pt;z-index:251659264;visibility:visible;mso-wrap-style:square;mso-width-percent:765;mso-height-percent:0;mso-wrap-distance-left:9pt;mso-wrap-distance-top:0;mso-wrap-distance-right:9pt;mso-wrap-distance-bottom:0;mso-position-horizontal:left;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" filled="f" stroked="f" strokeweight=".5pt">
                    <v:textbox inset="0,0,0,0">
                      <w:txbxContent>
                        <w:p w14:paraId="42C7C725" w14:textId="42FD98CA" w:rsidR="00933458" w:rsidRDefault="00B30734">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933458">
                                <w:rPr>
                                  <w:color w:val="4472C4" w:themeColor="accent1"/>
                                  <w:sz w:val="36"/>
                                  <w:szCs w:val="36"/>
                                </w:rPr>
                                <w:t>Samaa Gazzaz</w:t>
                              </w:r>
                            </w:sdtContent>
                          </w:sdt>
                        </w:p>
                        <w:p w14:paraId="052FB2AF" w14:textId="4B9F54B7" w:rsidR="00933458" w:rsidRDefault="00B30734" w:rsidP="00FD4B43">
                          <w:pPr>
                            <w:pStyle w:val="NoSpacing"/>
                            <w:jc w:val="right"/>
                          </w:pPr>
                          <w:sdt>
                            <w:sdt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sdt>
                                <w:sdtPr>
                                  <w:alias w:val="Course"/>
                                  <w:tag w:val="Course"/>
                                  <w:id w:val="1171373918"/>
                                  <w:dataBinding w:prefixMappings="xmlns:ns0='http://purl.org/dc/elements/1.1/' xmlns:ns1='http://schemas.openxmlformats.org/package/2006/metadata/core-properties' " w:xpath="/ns1:coreProperties[1]/ns1:category[1]" w:storeItemID="{6C3C8BC8-F283-45AE-878A-BAB7291924A1}"/>
                                  <w:text/>
                                </w:sdtPr>
                                <w:sdtEndPr/>
                                <w:sdtContent>
                                  <w:r w:rsidR="00933458" w:rsidRPr="00FD4B43">
                                    <w:t>Applied Data Science Capstone</w:t>
                                  </w:r>
                                </w:sdtContent>
                              </w:sdt>
                            </w:sdtContent>
                          </w:sdt>
                        </w:p>
                        <w:p w14:paraId="3A81D615" w14:textId="671F1A7A" w:rsidR="00933458" w:rsidRPr="00FD4B43" w:rsidRDefault="00933458" w:rsidP="00FD4B43">
                          <w:pPr>
                            <w:pStyle w:val="NoSpacing"/>
                            <w:jc w:val="right"/>
                          </w:pPr>
                          <w:r w:rsidRPr="00FD4B43">
                            <w:t>IBM Data Science Professional Certificate</w:t>
                          </w:r>
                        </w:p>
                      </w:txbxContent>
                    </v:textbox>
                    <w10:wrap anchorx="margin" anchory="margin"/>
                  </v:shape>
                </w:pict>
              </mc:Fallback>
            </mc:AlternateContent>
          </w:r>
          <w:r>
            <w:rPr>
              <w:rFonts w:ascii="Arial" w:eastAsia="Times New Roman" w:hAnsi="Arial" w:cs="Arial"/>
              <w:color w:val="373A3C"/>
              <w:sz w:val="21"/>
              <w:szCs w:val="21"/>
            </w:rPr>
            <w:br w:type="page"/>
          </w:r>
        </w:p>
      </w:sdtContent>
    </w:sdt>
    <w:p w14:paraId="5613069B" w14:textId="5CF84F3C" w:rsidR="008164D9" w:rsidRDefault="008164D9" w:rsidP="008164D9">
      <w:pPr>
        <w:pStyle w:val="Heading1"/>
      </w:pPr>
      <w:r>
        <w:lastRenderedPageBreak/>
        <w:t>Introduction/Business Problem</w:t>
      </w:r>
    </w:p>
    <w:p w14:paraId="4FEA93AC" w14:textId="1F3351B4" w:rsidR="008164D9" w:rsidRDefault="00D44700" w:rsidP="007F58AA">
      <w:pPr>
        <w:jc w:val="both"/>
      </w:pPr>
      <w:r>
        <w:t>Every year, more that 7 million Americans move to a different state within the US [</w:t>
      </w:r>
      <w:hyperlink r:id="rId5" w:history="1">
        <w:r w:rsidRPr="00844C6D">
          <w:t>1</w:t>
        </w:r>
      </w:hyperlink>
      <w:r>
        <w:t xml:space="preserve">]. Along with it, comes the responsibility of finding a good location to lay roots and settle. One of the major indicators that people relay on when deciding where to move is the availability of venues that fit their needs and lifestyle. Having moved to San Jose lately myself, I discuss in this report the different venues in San Jose neighborhoods, their types, distribution and clusters that they fall into. By the end of the report, the knowledge produced shall be </w:t>
      </w:r>
      <w:proofErr w:type="gramStart"/>
      <w:r>
        <w:t>sufficient</w:t>
      </w:r>
      <w:proofErr w:type="gramEnd"/>
      <w:r>
        <w:t xml:space="preserve"> in guiding the moving decision</w:t>
      </w:r>
      <w:r w:rsidR="0003427E">
        <w:t xml:space="preserve"> based on venues nearby</w:t>
      </w:r>
      <w:r w:rsidR="007F58AA">
        <w:t>,</w:t>
      </w:r>
      <w:r>
        <w:t xml:space="preserve"> and choosing the best fit neighborhood depending on one’s needs. </w:t>
      </w:r>
    </w:p>
    <w:p w14:paraId="6B474BB3" w14:textId="77777777" w:rsidR="008164D9" w:rsidRDefault="008164D9" w:rsidP="008164D9">
      <w:pPr>
        <w:pStyle w:val="Heading1"/>
      </w:pPr>
      <w:r>
        <w:t xml:space="preserve">Data </w:t>
      </w:r>
    </w:p>
    <w:p w14:paraId="5E81A058" w14:textId="071D002C" w:rsidR="00133204" w:rsidRDefault="004F2719" w:rsidP="00F874E0">
      <w:pPr>
        <w:jc w:val="both"/>
      </w:pPr>
      <w:r>
        <w:t xml:space="preserve">In this project, we focus on the city of San Jose and its neighborhood. Wikipedia provides a comprehensive list of San Jose’s neighborhoods that we will be utilizing for this project [2]. </w:t>
      </w:r>
      <w:r w:rsidR="00133204">
        <w:t xml:space="preserve">As you can notice, the list is organized alphabetically, but other than that not much information is provided in this page other than the neighborhood names. Luckily, each neighborhood name links to a page dedicated to that neighborhoods information </w:t>
      </w:r>
      <w:r w:rsidR="00752A99">
        <w:t xml:space="preserve">from </w:t>
      </w:r>
      <w:r w:rsidR="00133204">
        <w:t>where</w:t>
      </w:r>
      <w:r w:rsidR="00752A99">
        <w:t xml:space="preserve"> we</w:t>
      </w:r>
      <w:r w:rsidR="00133204">
        <w:t xml:space="preserve"> </w:t>
      </w:r>
      <w:r w:rsidR="00752A99">
        <w:t>shall</w:t>
      </w:r>
      <w:r w:rsidR="00133204">
        <w:t xml:space="preserve"> acquire the latitude and longitude information of the center of that neighborhood. </w:t>
      </w:r>
    </w:p>
    <w:p w14:paraId="75DB2D6F" w14:textId="52A97714" w:rsidR="00F874E0" w:rsidRDefault="00133204" w:rsidP="00F874E0">
      <w:pPr>
        <w:jc w:val="both"/>
      </w:pPr>
      <w:r>
        <w:t xml:space="preserve">There are multiple challenges with </w:t>
      </w:r>
      <w:r w:rsidR="00F874E0">
        <w:t>these</w:t>
      </w:r>
      <w:r>
        <w:t xml:space="preserve"> </w:t>
      </w:r>
      <w:r w:rsidR="00F874E0">
        <w:t>data</w:t>
      </w:r>
      <w:r>
        <w:t xml:space="preserve">: </w:t>
      </w:r>
      <w:r w:rsidR="00F874E0">
        <w:t>F</w:t>
      </w:r>
      <w:r>
        <w:t xml:space="preserve">irst, some of the neighborhoods don’t provide latitude and longitude information; </w:t>
      </w:r>
      <w:r w:rsidR="00F874E0">
        <w:t>thus,</w:t>
      </w:r>
      <w:r>
        <w:t xml:space="preserve"> we eliminate such neighborhoods from our </w:t>
      </w:r>
      <w:r w:rsidR="00F874E0">
        <w:t xml:space="preserve">experiment. Next, the distances between the neighborhoods’ centers are not normalized which causes duplicate venue entries when retrieving nearby venues. </w:t>
      </w:r>
      <w:r w:rsidR="00933458">
        <w:t xml:space="preserve">This </w:t>
      </w:r>
      <w:r w:rsidR="0081525C">
        <w:t>challenge and its solution are discussed in the methodology section.</w:t>
      </w:r>
    </w:p>
    <w:p w14:paraId="4A4A2EC7" w14:textId="1084A140" w:rsidR="0081525C" w:rsidRDefault="0081525C" w:rsidP="0081525C">
      <w:pPr>
        <w:jc w:val="center"/>
      </w:pPr>
      <w:r>
        <w:rPr>
          <w:noProof/>
        </w:rPr>
        <w:drawing>
          <wp:inline distT="0" distB="0" distL="0" distR="0" wp14:anchorId="15B54051" wp14:editId="3C4725DF">
            <wp:extent cx="5044877" cy="2392887"/>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44877" cy="2392887"/>
                    </a:xfrm>
                    <a:prstGeom prst="rect">
                      <a:avLst/>
                    </a:prstGeom>
                  </pic:spPr>
                </pic:pic>
              </a:graphicData>
            </a:graphic>
          </wp:inline>
        </w:drawing>
      </w:r>
    </w:p>
    <w:p w14:paraId="4B2AC16E" w14:textId="6180C27A" w:rsidR="0081525C" w:rsidRDefault="0081525C" w:rsidP="0081525C">
      <w:pPr>
        <w:jc w:val="center"/>
      </w:pPr>
      <w:r>
        <w:t xml:space="preserve">Figure1: This shows a snippet of the code and the top of the </w:t>
      </w:r>
      <w:proofErr w:type="spellStart"/>
      <w:r>
        <w:t>dataframe</w:t>
      </w:r>
      <w:proofErr w:type="spellEnd"/>
      <w:r>
        <w:t xml:space="preserve"> holding all the neighborhood data of San Jose and their locations. </w:t>
      </w:r>
    </w:p>
    <w:p w14:paraId="23B19C9C" w14:textId="07596FDA" w:rsidR="0081525C" w:rsidRDefault="0081525C" w:rsidP="0081525C">
      <w:pPr>
        <w:jc w:val="center"/>
      </w:pPr>
      <w:r>
        <w:rPr>
          <w:noProof/>
        </w:rPr>
        <w:lastRenderedPageBreak/>
        <w:drawing>
          <wp:inline distT="0" distB="0" distL="0" distR="0" wp14:anchorId="003A31B2" wp14:editId="2A2277C4">
            <wp:extent cx="5943600" cy="3588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0D24A2EA" w14:textId="64271814" w:rsidR="0081525C" w:rsidRDefault="0081525C" w:rsidP="0081525C">
      <w:pPr>
        <w:jc w:val="center"/>
      </w:pPr>
      <w:r>
        <w:t>Figure 2: San Jose map showing locations of neighborhood centers.</w:t>
      </w:r>
    </w:p>
    <w:p w14:paraId="752FFD35" w14:textId="0A142307" w:rsidR="008164D9" w:rsidRDefault="00F874E0" w:rsidP="00F874E0">
      <w:pPr>
        <w:jc w:val="both"/>
      </w:pPr>
      <w:r>
        <w:t xml:space="preserve">Other data used in this project, is the data retrieved using the Foursquare API. Specifically, nearby venues to each neighborhood are recorded and utilized in understanding and qualifying the neighborhoods. </w:t>
      </w:r>
    </w:p>
    <w:p w14:paraId="3318C01D" w14:textId="77777777" w:rsidR="008164D9" w:rsidRDefault="008164D9" w:rsidP="008164D9">
      <w:pPr>
        <w:pStyle w:val="Heading1"/>
      </w:pPr>
      <w:r>
        <w:t xml:space="preserve">Methodology </w:t>
      </w:r>
    </w:p>
    <w:p w14:paraId="4D11BE48" w14:textId="45B2AB09" w:rsidR="008164D9" w:rsidRDefault="006F0330" w:rsidP="008164D9">
      <w:r>
        <w:t xml:space="preserve">In order to further explore these neighborhoods, we </w:t>
      </w:r>
      <w:proofErr w:type="gramStart"/>
      <w:r>
        <w:t>are in need of</w:t>
      </w:r>
      <w:proofErr w:type="gramEnd"/>
      <w:r>
        <w:t xml:space="preserve"> more information in regard to the nearby venues of each neighborhood. We </w:t>
      </w:r>
      <w:proofErr w:type="gramStart"/>
      <w:r>
        <w:t>are able to</w:t>
      </w:r>
      <w:proofErr w:type="gramEnd"/>
      <w:r>
        <w:t xml:space="preserve"> retrieve this information by requesting it from the Foursquare API. In order to understand the data, we create a </w:t>
      </w:r>
      <w:proofErr w:type="spellStart"/>
      <w:r>
        <w:t>dataframe</w:t>
      </w:r>
      <w:proofErr w:type="spellEnd"/>
      <w:r>
        <w:t xml:space="preserve"> where each row is a venue in San </w:t>
      </w:r>
      <w:proofErr w:type="gramStart"/>
      <w:r>
        <w:t>Jose</w:t>
      </w:r>
      <w:proofErr w:type="gramEnd"/>
      <w:r>
        <w:t xml:space="preserve"> and we list all its information. When we did so, we notice a very disturbing problem. There is a count of 1122 venues in the list, however, when the list is sorted, we notice huge redundancy in the venues. With further exploration, </w:t>
      </w:r>
      <w:proofErr w:type="gramStart"/>
      <w:r>
        <w:t>it is clear that the</w:t>
      </w:r>
      <w:proofErr w:type="gramEnd"/>
      <w:r>
        <w:t xml:space="preserve"> problem is that the neighborhood centers are too close as seen in figure 2 causing the venues within a specific radius to be returned with both calls from all nearby neighborhood centers. </w:t>
      </w:r>
    </w:p>
    <w:p w14:paraId="725864FD" w14:textId="3816C984" w:rsidR="006F0330" w:rsidRDefault="006F0330" w:rsidP="006F0330">
      <w:r>
        <w:t>In order to address this problem, we decided to remove centers that are too close where they almost represent the same location. The removed neighborhood names are ‘North San Jose Innovation District</w:t>
      </w:r>
      <w:proofErr w:type="gramStart"/>
      <w:r>
        <w:t>',  '</w:t>
      </w:r>
      <w:proofErr w:type="gramEnd"/>
      <w:r>
        <w:t>West San Carlos', 'San Jose', 'Downtown Historic District (San Jose' and 'Downtown San Jose'.</w:t>
      </w:r>
      <w:r w:rsidR="007F5A0A">
        <w:t xml:space="preserve"> After the removal of these centers, we notice the decrease in the number of venues in San Jose when retrieved from Foursquare. This does not represent </w:t>
      </w:r>
      <w:r w:rsidR="007A738F">
        <w:t>losing</w:t>
      </w:r>
      <w:r w:rsidR="007F5A0A">
        <w:t xml:space="preserve"> vital information, instead it is a sign of removing redundant venues. The number of venues decreased from 1122 venues to around </w:t>
      </w:r>
      <w:r w:rsidR="007A738F">
        <w:t>860.</w:t>
      </w:r>
    </w:p>
    <w:p w14:paraId="0D0AEC55" w14:textId="1E43FBF0" w:rsidR="007A738F" w:rsidRDefault="007A738F" w:rsidP="007A738F">
      <w:pPr>
        <w:jc w:val="center"/>
      </w:pPr>
      <w:r>
        <w:rPr>
          <w:noProof/>
        </w:rPr>
        <w:lastRenderedPageBreak/>
        <w:drawing>
          <wp:inline distT="0" distB="0" distL="0" distR="0" wp14:anchorId="782C2EC3" wp14:editId="5D018479">
            <wp:extent cx="5943600" cy="3555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l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14:paraId="3124E1D5" w14:textId="0940B50E" w:rsidR="007A738F" w:rsidRDefault="007A738F" w:rsidP="007A738F">
      <w:pPr>
        <w:jc w:val="center"/>
      </w:pPr>
      <w:r>
        <w:t>Figure 3: This map demonstrates how removing unnecessary neighborhood centers resulted in clear separation of neighborhoods.</w:t>
      </w:r>
    </w:p>
    <w:p w14:paraId="41BFCA1F" w14:textId="552F0C74" w:rsidR="007A738F" w:rsidRDefault="007A738F" w:rsidP="007A738F">
      <w:r>
        <w:t xml:space="preserve">When moving, we assume that the couple are looking for a lively neighborhood, which enlists a lot of nearby venues. This way, we can look for the neighborhoods with </w:t>
      </w:r>
      <w:r w:rsidR="001835B8">
        <w:t>the greatest</w:t>
      </w:r>
      <w:r>
        <w:t xml:space="preserve"> number of close by venues to start our search. We notice these neighborhoods in figure 4 as the ones with the higher count of nearby venues.</w:t>
      </w:r>
    </w:p>
    <w:p w14:paraId="60B74B1E" w14:textId="46C3C0C4" w:rsidR="007A738F" w:rsidRDefault="007A738F" w:rsidP="007A738F">
      <w:pPr>
        <w:jc w:val="center"/>
      </w:pPr>
      <w:r>
        <w:rPr>
          <w:noProof/>
        </w:rPr>
        <w:drawing>
          <wp:inline distT="0" distB="0" distL="0" distR="0" wp14:anchorId="75E7F9A6" wp14:editId="05B68973">
            <wp:extent cx="5900738" cy="274654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655" t="28347" r="16106" b="9393"/>
                    <a:stretch/>
                  </pic:blipFill>
                  <pic:spPr bwMode="auto">
                    <a:xfrm>
                      <a:off x="0" y="0"/>
                      <a:ext cx="5910058" cy="2750879"/>
                    </a:xfrm>
                    <a:prstGeom prst="rect">
                      <a:avLst/>
                    </a:prstGeom>
                    <a:ln>
                      <a:noFill/>
                    </a:ln>
                    <a:extLst>
                      <a:ext uri="{53640926-AAD7-44D8-BBD7-CCE9431645EC}">
                        <a14:shadowObscured xmlns:a14="http://schemas.microsoft.com/office/drawing/2010/main"/>
                      </a:ext>
                    </a:extLst>
                  </pic:spPr>
                </pic:pic>
              </a:graphicData>
            </a:graphic>
          </wp:inline>
        </w:drawing>
      </w:r>
    </w:p>
    <w:p w14:paraId="5EC6FDB0" w14:textId="5E5AEFD1" w:rsidR="007A738F" w:rsidRDefault="007A738F" w:rsidP="007A738F">
      <w:pPr>
        <w:jc w:val="center"/>
      </w:pPr>
      <w:r>
        <w:t>Figure 4: Neighborhoods sorted by the highest count of nearby venues</w:t>
      </w:r>
    </w:p>
    <w:p w14:paraId="61AF0582" w14:textId="180E9CB5" w:rsidR="007B0708" w:rsidRDefault="007B0708" w:rsidP="007B0708">
      <w:r>
        <w:lastRenderedPageBreak/>
        <w:t xml:space="preserve">From the chart, we notice that </w:t>
      </w:r>
      <w:proofErr w:type="spellStart"/>
      <w:r>
        <w:t>SoFA</w:t>
      </w:r>
      <w:proofErr w:type="spellEnd"/>
      <w:r>
        <w:t xml:space="preserve"> (South of First Area) and San Pedro Square are the neighborhoods with the greatest number of venues. This is very predictable as these two areas are very close to the San Jose Downtown area.</w:t>
      </w:r>
    </w:p>
    <w:p w14:paraId="039E8587" w14:textId="1C2CFE16" w:rsidR="007B0708" w:rsidRDefault="007B0708" w:rsidP="007B0708">
      <w:r>
        <w:t xml:space="preserve">Another very important exploration is the exploration of the most frequent venue category </w:t>
      </w:r>
      <w:r w:rsidR="00B4190C">
        <w:t>appearing in San Jose. This is done by grouping the list of all venues by their categories. We can view the results as the bar chart shown in figure 5.</w:t>
      </w:r>
    </w:p>
    <w:p w14:paraId="051C54AF" w14:textId="49DCDC1B" w:rsidR="00B4190C" w:rsidRDefault="002F5AE7" w:rsidP="002F5AE7">
      <w:pPr>
        <w:jc w:val="center"/>
      </w:pPr>
      <w:r>
        <w:rPr>
          <w:noProof/>
        </w:rPr>
        <w:drawing>
          <wp:inline distT="0" distB="0" distL="0" distR="0" wp14:anchorId="313B0503" wp14:editId="186DDDA6">
            <wp:extent cx="5891213" cy="2579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730" t="28206" r="14583" b="10540"/>
                    <a:stretch/>
                  </pic:blipFill>
                  <pic:spPr bwMode="auto">
                    <a:xfrm>
                      <a:off x="0" y="0"/>
                      <a:ext cx="5898446" cy="2582822"/>
                    </a:xfrm>
                    <a:prstGeom prst="rect">
                      <a:avLst/>
                    </a:prstGeom>
                    <a:ln>
                      <a:noFill/>
                    </a:ln>
                    <a:extLst>
                      <a:ext uri="{53640926-AAD7-44D8-BBD7-CCE9431645EC}">
                        <a14:shadowObscured xmlns:a14="http://schemas.microsoft.com/office/drawing/2010/main"/>
                      </a:ext>
                    </a:extLst>
                  </pic:spPr>
                </pic:pic>
              </a:graphicData>
            </a:graphic>
          </wp:inline>
        </w:drawing>
      </w:r>
    </w:p>
    <w:p w14:paraId="38F4D77E" w14:textId="1B1FAF31" w:rsidR="002F5AE7" w:rsidRDefault="002F5AE7" w:rsidP="002F5AE7">
      <w:pPr>
        <w:jc w:val="center"/>
      </w:pPr>
      <w:r>
        <w:t>Figure 5: Listing the most frequent venue categories in San Jose</w:t>
      </w:r>
    </w:p>
    <w:p w14:paraId="27999219" w14:textId="75662605" w:rsidR="007B0708" w:rsidRDefault="002F5AE7" w:rsidP="007B0708">
      <w:r>
        <w:t xml:space="preserve">The most frequent venue is Coffee Shops. This is great news as our hypothetical couple moving to San Jose are very interested in finding a location that features a lot of coffee shops and sandwich joints. We notice from this chart that sandwich places are the third most frequent venue in San Jose. </w:t>
      </w:r>
    </w:p>
    <w:p w14:paraId="4A1FCC32" w14:textId="09452835" w:rsidR="007B0708" w:rsidRDefault="007B0708" w:rsidP="007B0708">
      <w:pPr>
        <w:rPr>
          <w:rFonts w:ascii="Segoe UI" w:hAnsi="Segoe UI" w:cs="Segoe UI"/>
          <w:sz w:val="21"/>
          <w:szCs w:val="21"/>
          <w:shd w:val="clear" w:color="auto" w:fill="FFFFFF"/>
        </w:rPr>
      </w:pPr>
      <w:r>
        <w:t xml:space="preserve">Moreover, we are very interested in knowing the most frequent venue categories in each of the </w:t>
      </w:r>
      <w:r w:rsidR="00B4190C">
        <w:t xml:space="preserve">neighborhoods. </w:t>
      </w:r>
      <w:r w:rsidR="002F5AE7">
        <w:rPr>
          <w:rFonts w:ascii="Segoe UI" w:hAnsi="Segoe UI" w:cs="Segoe UI"/>
          <w:sz w:val="21"/>
          <w:szCs w:val="21"/>
          <w:shd w:val="clear" w:color="auto" w:fill="FFFFFF"/>
        </w:rPr>
        <w:t xml:space="preserve">We can use one hot technique to rule out the venues we are most interested in. We can notice from the results that there are 3 different neighborhoods that feature these two kinds of venues as the most frequent venue in the hood. These neighborhoods are: The Alameda neighborhood, San Pedro Square and </w:t>
      </w:r>
      <w:proofErr w:type="spellStart"/>
      <w:r w:rsidR="002F5AE7">
        <w:rPr>
          <w:rFonts w:ascii="Segoe UI" w:hAnsi="Segoe UI" w:cs="Segoe UI"/>
          <w:sz w:val="21"/>
          <w:szCs w:val="21"/>
          <w:shd w:val="clear" w:color="auto" w:fill="FFFFFF"/>
        </w:rPr>
        <w:t>Naglee</w:t>
      </w:r>
      <w:proofErr w:type="spellEnd"/>
      <w:r w:rsidR="002F5AE7">
        <w:rPr>
          <w:rFonts w:ascii="Segoe UI" w:hAnsi="Segoe UI" w:cs="Segoe UI"/>
          <w:sz w:val="21"/>
          <w:szCs w:val="21"/>
          <w:shd w:val="clear" w:color="auto" w:fill="FFFFFF"/>
        </w:rPr>
        <w:t xml:space="preserve"> Park.</w:t>
      </w:r>
    </w:p>
    <w:p w14:paraId="56A62BBC" w14:textId="77777777" w:rsidR="00B30734" w:rsidRDefault="00B30734" w:rsidP="00B30734">
      <w:pPr>
        <w:pStyle w:val="Heading1"/>
      </w:pPr>
      <w:r>
        <w:t xml:space="preserve">Results </w:t>
      </w:r>
    </w:p>
    <w:p w14:paraId="3FE8AE6D" w14:textId="77777777" w:rsidR="00B30734" w:rsidRDefault="00B30734" w:rsidP="00B30734">
      <w:r>
        <w:t>From the previous exploratory knowledge, we can determine that San Jose is a good match for our couple. There are a great number of coffee shops and sandwich venues. In addition to neighborhoods being close to each other’s leading to notice the ease of visiting venues in other neighborhoods.</w:t>
      </w:r>
    </w:p>
    <w:p w14:paraId="5C787159" w14:textId="77777777" w:rsidR="00B30734" w:rsidRDefault="00B30734" w:rsidP="00B30734">
      <w:r>
        <w:t>Moreover, it is a great time to explore how the neighborhoods of San Jose connect to each other and how similar these areas are. In order to discover these relationships, we employ the K-means clustering algorithms. We use this algorithm because we do not have set labels that we could use to predict relations. Also, we are interested in finding out the clusters of neighborhoods and labels to these clusters are not very important. We set the number of clusters we would like to categorize our neighborhoods in to 4. The following figure views the results.</w:t>
      </w:r>
    </w:p>
    <w:p w14:paraId="3D2431AD" w14:textId="4443E31C" w:rsidR="000A38DC" w:rsidRDefault="000A38DC" w:rsidP="007B0708">
      <w:r>
        <w:rPr>
          <w:noProof/>
        </w:rPr>
        <w:lastRenderedPageBreak/>
        <w:drawing>
          <wp:inline distT="0" distB="0" distL="0" distR="0" wp14:anchorId="635213A0" wp14:editId="1B37BC6A">
            <wp:extent cx="5848350" cy="243705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654" t="45299" r="40198" b="16809"/>
                    <a:stretch/>
                  </pic:blipFill>
                  <pic:spPr bwMode="auto">
                    <a:xfrm>
                      <a:off x="0" y="0"/>
                      <a:ext cx="5876758" cy="2448897"/>
                    </a:xfrm>
                    <a:prstGeom prst="rect">
                      <a:avLst/>
                    </a:prstGeom>
                    <a:ln>
                      <a:noFill/>
                    </a:ln>
                    <a:extLst>
                      <a:ext uri="{53640926-AAD7-44D8-BBD7-CCE9431645EC}">
                        <a14:shadowObscured xmlns:a14="http://schemas.microsoft.com/office/drawing/2010/main"/>
                      </a:ext>
                    </a:extLst>
                  </pic:spPr>
                </pic:pic>
              </a:graphicData>
            </a:graphic>
          </wp:inline>
        </w:drawing>
      </w:r>
    </w:p>
    <w:p w14:paraId="7B6C7047" w14:textId="7AA7DB9F" w:rsidR="000A38DC" w:rsidRDefault="000A38DC" w:rsidP="000A38DC">
      <w:pPr>
        <w:jc w:val="center"/>
      </w:pPr>
      <w:r>
        <w:t xml:space="preserve">Figure 6: The </w:t>
      </w:r>
      <w:proofErr w:type="spellStart"/>
      <w:r>
        <w:t>dataframe</w:t>
      </w:r>
      <w:proofErr w:type="spellEnd"/>
      <w:r>
        <w:t xml:space="preserve"> that summarizes the 6 most common venues in each neighborhood (only the first 5 neighborhoods are shown)</w:t>
      </w:r>
    </w:p>
    <w:p w14:paraId="75C5D619" w14:textId="383D6D59" w:rsidR="000E5137" w:rsidRDefault="000E5137" w:rsidP="000E5137">
      <w:pPr>
        <w:jc w:val="center"/>
      </w:pPr>
      <w:r>
        <w:rPr>
          <w:noProof/>
        </w:rPr>
        <w:drawing>
          <wp:inline distT="0" distB="0" distL="0" distR="0" wp14:anchorId="31FB95BE" wp14:editId="4FF65591">
            <wp:extent cx="5667375" cy="372503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318" t="28490" r="25477" b="11677"/>
                    <a:stretch/>
                  </pic:blipFill>
                  <pic:spPr bwMode="auto">
                    <a:xfrm>
                      <a:off x="0" y="0"/>
                      <a:ext cx="5673828" cy="3729276"/>
                    </a:xfrm>
                    <a:prstGeom prst="rect">
                      <a:avLst/>
                    </a:prstGeom>
                    <a:ln>
                      <a:noFill/>
                    </a:ln>
                    <a:extLst>
                      <a:ext uri="{53640926-AAD7-44D8-BBD7-CCE9431645EC}">
                        <a14:shadowObscured xmlns:a14="http://schemas.microsoft.com/office/drawing/2010/main"/>
                      </a:ext>
                    </a:extLst>
                  </pic:spPr>
                </pic:pic>
              </a:graphicData>
            </a:graphic>
          </wp:inline>
        </w:drawing>
      </w:r>
    </w:p>
    <w:p w14:paraId="2798C8B9" w14:textId="045397C0" w:rsidR="000E5137" w:rsidRDefault="000E5137" w:rsidP="000E5137">
      <w:pPr>
        <w:jc w:val="center"/>
      </w:pPr>
      <w:r>
        <w:t>Figure 7: Clustered neighborhoods of San Jose</w:t>
      </w:r>
    </w:p>
    <w:p w14:paraId="2F8BA66E" w14:textId="77777777" w:rsidR="00B30734" w:rsidRDefault="00B30734" w:rsidP="008164D9">
      <w:pPr>
        <w:pStyle w:val="Heading1"/>
      </w:pPr>
    </w:p>
    <w:p w14:paraId="6A08DE59" w14:textId="13A156CD" w:rsidR="008164D9" w:rsidRDefault="008164D9" w:rsidP="008164D9">
      <w:pPr>
        <w:pStyle w:val="Heading1"/>
      </w:pPr>
      <w:bookmarkStart w:id="0" w:name="_GoBack"/>
      <w:bookmarkEnd w:id="0"/>
      <w:r>
        <w:t xml:space="preserve">Discussion </w:t>
      </w:r>
    </w:p>
    <w:p w14:paraId="1C20302C" w14:textId="77777777" w:rsidR="000E5137" w:rsidRDefault="000E5137" w:rsidP="008164D9">
      <w:pPr>
        <w:rPr>
          <w:rFonts w:ascii="Segoe UI" w:hAnsi="Segoe UI" w:cs="Segoe UI"/>
          <w:sz w:val="21"/>
          <w:szCs w:val="21"/>
          <w:shd w:val="clear" w:color="auto" w:fill="FFFFFF"/>
        </w:rPr>
      </w:pPr>
      <w:r>
        <w:rPr>
          <w:rFonts w:ascii="Segoe UI" w:hAnsi="Segoe UI" w:cs="Segoe UI"/>
          <w:sz w:val="21"/>
          <w:szCs w:val="21"/>
          <w:shd w:val="clear" w:color="auto" w:fill="FFFFFF"/>
        </w:rPr>
        <w:t>From the last map and the inspection of each cluster that we did in the implementation, we notice huge gain in knowledge. Most of San Jose's areas/neighborhoods are very similar when it comes to nearby venues. The two unique areas detected were the Coyote Valley on the very south end of San Jose and the Rose Garden area in the east. These areas can be labeled as rural or could be considered suburbs of San Jose.</w:t>
      </w:r>
    </w:p>
    <w:p w14:paraId="5603CCB8" w14:textId="314B2DD2" w:rsidR="008164D9" w:rsidRDefault="000E5137" w:rsidP="004B48A9">
      <w:r>
        <w:rPr>
          <w:rFonts w:ascii="Segoe UI" w:hAnsi="Segoe UI" w:cs="Segoe UI"/>
          <w:sz w:val="21"/>
          <w:szCs w:val="21"/>
          <w:shd w:val="clear" w:color="auto" w:fill="FFFFFF"/>
        </w:rPr>
        <w:t xml:space="preserve">Going back to our client couple who like a lot of lively venues, we can </w:t>
      </w:r>
      <w:proofErr w:type="gramStart"/>
      <w:r>
        <w:rPr>
          <w:rFonts w:ascii="Segoe UI" w:hAnsi="Segoe UI" w:cs="Segoe UI"/>
          <w:sz w:val="21"/>
          <w:szCs w:val="21"/>
          <w:shd w:val="clear" w:color="auto" w:fill="FFFFFF"/>
        </w:rPr>
        <w:t>definitely encourage</w:t>
      </w:r>
      <w:proofErr w:type="gramEnd"/>
      <w:r>
        <w:rPr>
          <w:rFonts w:ascii="Segoe UI" w:hAnsi="Segoe UI" w:cs="Segoe UI"/>
          <w:sz w:val="21"/>
          <w:szCs w:val="21"/>
          <w:shd w:val="clear" w:color="auto" w:fill="FFFFFF"/>
        </w:rPr>
        <w:t xml:space="preserve"> moving in to San Jose. There is a great number of </w:t>
      </w:r>
      <w:proofErr w:type="gramStart"/>
      <w:r>
        <w:rPr>
          <w:rFonts w:ascii="Segoe UI" w:hAnsi="Segoe UI" w:cs="Segoe UI"/>
          <w:sz w:val="21"/>
          <w:szCs w:val="21"/>
          <w:shd w:val="clear" w:color="auto" w:fill="FFFFFF"/>
        </w:rPr>
        <w:t>venue</w:t>
      </w:r>
      <w:proofErr w:type="gramEnd"/>
      <w:r>
        <w:rPr>
          <w:rFonts w:ascii="Segoe UI" w:hAnsi="Segoe UI" w:cs="Segoe UI"/>
          <w:sz w:val="21"/>
          <w:szCs w:val="21"/>
          <w:shd w:val="clear" w:color="auto" w:fill="FFFFFF"/>
        </w:rPr>
        <w:t xml:space="preserve"> </w:t>
      </w:r>
      <w:proofErr w:type="spellStart"/>
      <w:r>
        <w:rPr>
          <w:rFonts w:ascii="Segoe UI" w:hAnsi="Segoe UI" w:cs="Segoe UI"/>
          <w:sz w:val="21"/>
          <w:szCs w:val="21"/>
          <w:shd w:val="clear" w:color="auto" w:fill="FFFFFF"/>
        </w:rPr>
        <w:t>varaiety</w:t>
      </w:r>
      <w:proofErr w:type="spellEnd"/>
      <w:r>
        <w:rPr>
          <w:rFonts w:ascii="Segoe UI" w:hAnsi="Segoe UI" w:cs="Segoe UI"/>
          <w:sz w:val="21"/>
          <w:szCs w:val="21"/>
          <w:shd w:val="clear" w:color="auto" w:fill="FFFFFF"/>
        </w:rPr>
        <w:t xml:space="preserve"> in the area. Moreover, the most frequent venue in San Jose is coffee shops which is something that the couple are very interested in. Since they are also interested in Sandwich locations, we found that the frequency of coffee shops and sandwich places in </w:t>
      </w:r>
      <w:r w:rsidRPr="000E5137">
        <w:rPr>
          <w:rFonts w:ascii="Segoe UI" w:hAnsi="Segoe UI" w:cs="Segoe UI"/>
          <w:sz w:val="21"/>
          <w:szCs w:val="21"/>
          <w:shd w:val="clear" w:color="auto" w:fill="FFFFFF"/>
        </w:rPr>
        <w:t xml:space="preserve">The Alameda, </w:t>
      </w:r>
      <w:proofErr w:type="spellStart"/>
      <w:r w:rsidRPr="000E5137">
        <w:rPr>
          <w:rFonts w:ascii="Segoe UI" w:hAnsi="Segoe UI" w:cs="Segoe UI"/>
          <w:sz w:val="21"/>
          <w:szCs w:val="21"/>
          <w:shd w:val="clear" w:color="auto" w:fill="FFFFFF"/>
        </w:rPr>
        <w:t>Naglee</w:t>
      </w:r>
      <w:proofErr w:type="spellEnd"/>
      <w:r w:rsidRPr="000E5137">
        <w:rPr>
          <w:rFonts w:ascii="Segoe UI" w:hAnsi="Segoe UI" w:cs="Segoe UI"/>
          <w:sz w:val="21"/>
          <w:szCs w:val="21"/>
          <w:shd w:val="clear" w:color="auto" w:fill="FFFFFF"/>
        </w:rPr>
        <w:t xml:space="preserve"> Park and San Pedro Square are very high.</w:t>
      </w:r>
      <w:r>
        <w:rPr>
          <w:rFonts w:ascii="Segoe UI" w:hAnsi="Segoe UI" w:cs="Segoe UI"/>
          <w:sz w:val="21"/>
          <w:szCs w:val="21"/>
          <w:shd w:val="clear" w:color="auto" w:fill="FFFFFF"/>
        </w:rPr>
        <w:t xml:space="preserve"> However, according to our earliest exploration, we notice that San Pedro Square is one of the neighborhoods with the greatest number of venues. This leads us to recommend San Pedro Square as the best match for our couple to move into.</w:t>
      </w:r>
    </w:p>
    <w:p w14:paraId="49F9F4F6" w14:textId="77777777" w:rsidR="008164D9" w:rsidRDefault="008164D9" w:rsidP="008164D9">
      <w:pPr>
        <w:pStyle w:val="Heading1"/>
      </w:pPr>
      <w:r>
        <w:t xml:space="preserve">Conclusion </w:t>
      </w:r>
    </w:p>
    <w:p w14:paraId="794DFC6C" w14:textId="2D803168" w:rsidR="00CB7C72" w:rsidRDefault="008473D8" w:rsidP="008164D9">
      <w:r>
        <w:rPr>
          <w:rFonts w:ascii="Segoe UI" w:hAnsi="Segoe UI" w:cs="Segoe UI"/>
          <w:sz w:val="21"/>
          <w:szCs w:val="21"/>
          <w:shd w:val="clear" w:color="auto" w:fill="FFFFFF"/>
        </w:rPr>
        <w:t xml:space="preserve">The problem at hand was revolving around recommending the best location for living to a new couple moving to San Jose. The preferences were a lively area where lots of coffee shops and sandwich venues can be found. Data detailing the neighborhoods of San Jose was scrapped </w:t>
      </w:r>
      <w:proofErr w:type="gramStart"/>
      <w:r>
        <w:rPr>
          <w:rFonts w:ascii="Segoe UI" w:hAnsi="Segoe UI" w:cs="Segoe UI"/>
          <w:sz w:val="21"/>
          <w:szCs w:val="21"/>
          <w:shd w:val="clear" w:color="auto" w:fill="FFFFFF"/>
        </w:rPr>
        <w:t>off of</w:t>
      </w:r>
      <w:proofErr w:type="gramEnd"/>
      <w:r>
        <w:rPr>
          <w:rFonts w:ascii="Segoe UI" w:hAnsi="Segoe UI" w:cs="Segoe UI"/>
          <w:sz w:val="21"/>
          <w:szCs w:val="21"/>
          <w:shd w:val="clear" w:color="auto" w:fill="FFFFFF"/>
        </w:rPr>
        <w:t xml:space="preserve"> </w:t>
      </w:r>
      <w:r w:rsidR="00FF4076">
        <w:rPr>
          <w:rFonts w:ascii="Segoe UI" w:hAnsi="Segoe UI" w:cs="Segoe UI"/>
          <w:sz w:val="21"/>
          <w:szCs w:val="21"/>
          <w:shd w:val="clear" w:color="auto" w:fill="FFFFFF"/>
        </w:rPr>
        <w:t>Wikipedia</w:t>
      </w:r>
      <w:r>
        <w:rPr>
          <w:rFonts w:ascii="Segoe UI" w:hAnsi="Segoe UI" w:cs="Segoe UI"/>
          <w:sz w:val="21"/>
          <w:szCs w:val="21"/>
          <w:shd w:val="clear" w:color="auto" w:fill="FFFFFF"/>
        </w:rPr>
        <w:t xml:space="preserve"> along with its latitude and longitude information. In addition, Foursquare API was utilized in </w:t>
      </w:r>
      <w:r w:rsidR="00C613EC">
        <w:rPr>
          <w:rFonts w:ascii="Segoe UI" w:hAnsi="Segoe UI" w:cs="Segoe UI"/>
          <w:sz w:val="21"/>
          <w:szCs w:val="21"/>
          <w:shd w:val="clear" w:color="auto" w:fill="FFFFFF"/>
        </w:rPr>
        <w:t>acquiring</w:t>
      </w:r>
      <w:r>
        <w:rPr>
          <w:rFonts w:ascii="Segoe UI" w:hAnsi="Segoe UI" w:cs="Segoe UI"/>
          <w:sz w:val="21"/>
          <w:szCs w:val="21"/>
          <w:shd w:val="clear" w:color="auto" w:fill="FFFFFF"/>
        </w:rPr>
        <w:t xml:space="preserve"> close by venues in regards to each neighborhood. We employed multiple techniques in our approach to clean and </w:t>
      </w:r>
      <w:r w:rsidR="00C613EC">
        <w:rPr>
          <w:rFonts w:ascii="Segoe UI" w:hAnsi="Segoe UI" w:cs="Segoe UI"/>
          <w:sz w:val="21"/>
          <w:szCs w:val="21"/>
          <w:shd w:val="clear" w:color="auto" w:fill="FFFFFF"/>
        </w:rPr>
        <w:t>prepare</w:t>
      </w:r>
      <w:r>
        <w:rPr>
          <w:rFonts w:ascii="Segoe UI" w:hAnsi="Segoe UI" w:cs="Segoe UI"/>
          <w:sz w:val="21"/>
          <w:szCs w:val="21"/>
          <w:shd w:val="clear" w:color="auto" w:fill="FFFFFF"/>
        </w:rPr>
        <w:t xml:space="preserve"> the data. Furthermore, we took advantage of clustering algorithms in gaining knowledge about San Jose neighborhoods. Finally, we were able to draw great conclusions and recommend the best fit neighborhoods based on the preferences given and the knowledge gained from the process.</w:t>
      </w:r>
    </w:p>
    <w:p w14:paraId="2355069B" w14:textId="00E6EA40" w:rsidR="00D44700" w:rsidRDefault="00D44700" w:rsidP="00D44700">
      <w:pPr>
        <w:pStyle w:val="Heading1"/>
      </w:pPr>
      <w:r>
        <w:t>References</w:t>
      </w:r>
    </w:p>
    <w:p w14:paraId="072E6356" w14:textId="616FBD9B" w:rsidR="00D44700" w:rsidRDefault="00D44700" w:rsidP="008164D9">
      <w:r>
        <w:t xml:space="preserve">[1] </w:t>
      </w:r>
      <w:r w:rsidRPr="00D44700">
        <w:t>New State Residents Statistics, Demographic Data. Retrieved April 4, 2019, from https://www.governing.com/gov-data/residents-moving-to-new-state-demographics-population-statistics.html</w:t>
      </w:r>
    </w:p>
    <w:p w14:paraId="16C9D4FA" w14:textId="2DC3B0C2" w:rsidR="004F2719" w:rsidRDefault="004F2719" w:rsidP="008164D9">
      <w:r>
        <w:t>[2]</w:t>
      </w:r>
      <w:r w:rsidRPr="004F2719">
        <w:t xml:space="preserve"> </w:t>
      </w:r>
      <w:proofErr w:type="spellStart"/>
      <w:proofErr w:type="gramStart"/>
      <w:r w:rsidRPr="004F2719">
        <w:t>Category:Neighborhoods</w:t>
      </w:r>
      <w:proofErr w:type="spellEnd"/>
      <w:proofErr w:type="gramEnd"/>
      <w:r w:rsidRPr="004F2719">
        <w:t xml:space="preserve"> in San Jose, California. (2017, November 15). Retrieved April 4, 2019, from https://en.wikipedia.org/wiki/Category:Neighborhoods_in_San_Jose,_California</w:t>
      </w:r>
    </w:p>
    <w:sectPr w:rsidR="004F2719" w:rsidSect="00FD4B4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4C538CA"/>
    <w:multiLevelType w:val="multilevel"/>
    <w:tmpl w:val="AB30E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B43"/>
    <w:rsid w:val="0003427E"/>
    <w:rsid w:val="000A38DC"/>
    <w:rsid w:val="000E5137"/>
    <w:rsid w:val="00133204"/>
    <w:rsid w:val="001835B8"/>
    <w:rsid w:val="001D2DAC"/>
    <w:rsid w:val="002E0BBC"/>
    <w:rsid w:val="002F5AE7"/>
    <w:rsid w:val="003A2264"/>
    <w:rsid w:val="004B48A9"/>
    <w:rsid w:val="004F2719"/>
    <w:rsid w:val="005C5BF5"/>
    <w:rsid w:val="006E0B21"/>
    <w:rsid w:val="006F0330"/>
    <w:rsid w:val="00752A99"/>
    <w:rsid w:val="007A738F"/>
    <w:rsid w:val="007B0708"/>
    <w:rsid w:val="007F58AA"/>
    <w:rsid w:val="007F5A0A"/>
    <w:rsid w:val="0081525C"/>
    <w:rsid w:val="008164D9"/>
    <w:rsid w:val="00844C6D"/>
    <w:rsid w:val="008473D8"/>
    <w:rsid w:val="00933458"/>
    <w:rsid w:val="00B30734"/>
    <w:rsid w:val="00B4190C"/>
    <w:rsid w:val="00C613EC"/>
    <w:rsid w:val="00CB7C72"/>
    <w:rsid w:val="00D44700"/>
    <w:rsid w:val="00F243AD"/>
    <w:rsid w:val="00F874E0"/>
    <w:rsid w:val="00FD4B43"/>
    <w:rsid w:val="00FF40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3DA06"/>
  <w15:chartTrackingRefBased/>
  <w15:docId w15:val="{B2FFCC53-02E7-4C25-AF5F-FF168960B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64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D4B43"/>
    <w:pPr>
      <w:spacing w:after="0" w:line="240" w:lineRule="auto"/>
    </w:pPr>
    <w:rPr>
      <w:rFonts w:eastAsiaTheme="minorEastAsia"/>
    </w:rPr>
  </w:style>
  <w:style w:type="character" w:customStyle="1" w:styleId="NoSpacingChar">
    <w:name w:val="No Spacing Char"/>
    <w:basedOn w:val="DefaultParagraphFont"/>
    <w:link w:val="NoSpacing"/>
    <w:uiPriority w:val="1"/>
    <w:rsid w:val="00FD4B43"/>
    <w:rPr>
      <w:rFonts w:eastAsiaTheme="minorEastAsia"/>
    </w:rPr>
  </w:style>
  <w:style w:type="character" w:customStyle="1" w:styleId="Heading1Char">
    <w:name w:val="Heading 1 Char"/>
    <w:basedOn w:val="DefaultParagraphFont"/>
    <w:link w:val="Heading1"/>
    <w:uiPriority w:val="9"/>
    <w:rsid w:val="008164D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44700"/>
    <w:rPr>
      <w:color w:val="0000FF"/>
      <w:u w:val="single"/>
    </w:rPr>
  </w:style>
  <w:style w:type="character" w:styleId="UnresolvedMention">
    <w:name w:val="Unresolved Mention"/>
    <w:basedOn w:val="DefaultParagraphFont"/>
    <w:uiPriority w:val="99"/>
    <w:semiHidden/>
    <w:unhideWhenUsed/>
    <w:rsid w:val="004F2719"/>
    <w:rPr>
      <w:color w:val="605E5C"/>
      <w:shd w:val="clear" w:color="auto" w:fill="E1DFDD"/>
    </w:rPr>
  </w:style>
  <w:style w:type="paragraph" w:styleId="BalloonText">
    <w:name w:val="Balloon Text"/>
    <w:basedOn w:val="Normal"/>
    <w:link w:val="BalloonTextChar"/>
    <w:uiPriority w:val="99"/>
    <w:semiHidden/>
    <w:unhideWhenUsed/>
    <w:rsid w:val="008152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525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5137930">
      <w:bodyDiv w:val="1"/>
      <w:marLeft w:val="0"/>
      <w:marRight w:val="0"/>
      <w:marTop w:val="0"/>
      <w:marBottom w:val="0"/>
      <w:divBdr>
        <w:top w:val="none" w:sz="0" w:space="0" w:color="auto"/>
        <w:left w:val="none" w:sz="0" w:space="0" w:color="auto"/>
        <w:bottom w:val="none" w:sz="0" w:space="0" w:color="auto"/>
        <w:right w:val="none" w:sz="0" w:space="0" w:color="auto"/>
      </w:divBdr>
    </w:div>
    <w:div w:id="1014192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governing.com/gov-data/residents-moving-to-new-state-demographics-population-statistics.html"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3573</TotalTime>
  <Pages>1</Pages>
  <Words>1300</Words>
  <Characters>7411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Venues and living in San jose</vt:lpstr>
    </vt:vector>
  </TitlesOfParts>
  <Company>Samaa Gazzaz</Company>
  <LinksUpToDate>false</LinksUpToDate>
  <CharactersWithSpaces>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Venues and living in San jose</dc:title>
  <dc:subject>Capstone Project - The Battle of Neighborhoods</dc:subject>
  <dc:creator>Samaa Gazzaz</dc:creator>
  <cp:keywords/>
  <dc:description/>
  <cp:lastModifiedBy>Samaa Gazzaz</cp:lastModifiedBy>
  <cp:revision>2</cp:revision>
  <cp:lastPrinted>2019-04-18T18:03:00Z</cp:lastPrinted>
  <dcterms:created xsi:type="dcterms:W3CDTF">2019-04-05T03:58:00Z</dcterms:created>
  <dcterms:modified xsi:type="dcterms:W3CDTF">2019-04-18T18:03:00Z</dcterms:modified>
  <cp:category>Applied Data Science Capstone</cp:category>
</cp:coreProperties>
</file>